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731</w:t>
      </w:r>
      <w:r>
        <w:rPr>
          <w:rFonts w:ascii="Times New Roman" w:eastAsia="Times New Roman" w:hAnsi="Times New Roman" w:cs="Times New Roman"/>
          <w:sz w:val="28"/>
          <w:szCs w:val="28"/>
        </w:rPr>
        <w:t>-2606/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86MS0061-01-2024-002870-82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tabs>
          <w:tab w:val="left" w:pos="3495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Валерьевны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являюще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пенсионером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35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540" w:firstLine="708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0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возникшего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конфликта с </w:t>
      </w:r>
      <w:r>
        <w:rPr>
          <w:rFonts w:ascii="Times New Roman" w:eastAsia="Times New Roman" w:hAnsi="Times New Roman" w:cs="Times New Roman"/>
          <w:sz w:val="28"/>
          <w:szCs w:val="28"/>
        </w:rPr>
        <w:t>Денисовой З.П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действуя умышленно, реализуя внезапно возникший умысел на причинение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боли, </w:t>
      </w:r>
      <w:r>
        <w:rPr>
          <w:rFonts w:ascii="Times New Roman" w:eastAsia="Times New Roman" w:hAnsi="Times New Roman" w:cs="Times New Roman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 шести ударов кулаками своих рук в область лица, а также в область головы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 рукой в область спины, удары ногами по груди и всему тела,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чем </w:t>
      </w:r>
      <w:r>
        <w:rPr>
          <w:rFonts w:ascii="Times New Roman" w:eastAsia="Times New Roman" w:hAnsi="Times New Roman" w:cs="Times New Roman"/>
          <w:sz w:val="28"/>
          <w:szCs w:val="28"/>
        </w:rPr>
        <w:t>Денисова З.П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 вину не признала,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пояснила,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23.03.2023 года она совместно со своим гражданским супругом Тяжеловым </w:t>
      </w:r>
      <w:r>
        <w:rPr>
          <w:rFonts w:ascii="Times New Roman" w:eastAsia="Times New Roman" w:hAnsi="Times New Roman" w:cs="Times New Roman"/>
          <w:sz w:val="28"/>
          <w:szCs w:val="28"/>
        </w:rPr>
        <w:t>С.В. пришла к нему домой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Пушкина, д.14/1 кв.75 г. Сургута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они пришли в квартире находилась Денисова З.П.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Тяжелов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 просить ее уйти,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Денисова З.П. уходить </w:t>
      </w:r>
      <w:r>
        <w:rPr>
          <w:rFonts w:ascii="Times New Roman" w:eastAsia="Times New Roman" w:hAnsi="Times New Roman" w:cs="Times New Roman"/>
          <w:sz w:val="28"/>
          <w:szCs w:val="28"/>
        </w:rPr>
        <w:t>отказывал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сь.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о</w:t>
      </w:r>
      <w:r>
        <w:rPr>
          <w:rFonts w:ascii="Times New Roman" w:eastAsia="Times New Roman" w:hAnsi="Times New Roman" w:cs="Times New Roman"/>
          <w:sz w:val="28"/>
          <w:szCs w:val="28"/>
        </w:rPr>
        <w:t>на стала ее выталкивать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квартиры, толкала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силой около 4 раз, допускает, что когда ее толкала могла наносить удары.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</w:t>
      </w:r>
      <w:r>
        <w:rPr>
          <w:rFonts w:ascii="Times New Roman" w:eastAsia="Times New Roman" w:hAnsi="Times New Roman" w:cs="Times New Roman"/>
          <w:sz w:val="28"/>
          <w:szCs w:val="28"/>
        </w:rPr>
        <w:t>ринесла свои изв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нения потерпевшей.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Потерпевшая Денисова З.П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пояснила, что </w:t>
      </w:r>
      <w:r>
        <w:rPr>
          <w:rFonts w:ascii="Times New Roman" w:eastAsia="Times New Roman" w:hAnsi="Times New Roman" w:cs="Times New Roman"/>
          <w:sz w:val="28"/>
          <w:szCs w:val="28"/>
        </w:rPr>
        <w:t>она проживала с Тяжеловым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Поскольку он ей долго не звонил, она решила пойти к нему домой. Тяжелова С.В. дома не была, и она решила его пождать у него дома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Пришел Тяжелов С.В. вместе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Н.В., оба были в состоянии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коридоре </w:t>
      </w:r>
      <w:r>
        <w:rPr>
          <w:rFonts w:ascii="Times New Roman" w:eastAsia="Times New Roman" w:hAnsi="Times New Roman" w:cs="Times New Roman"/>
          <w:sz w:val="28"/>
          <w:szCs w:val="28"/>
        </w:rPr>
        <w:t>начала ее оскорблять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толкать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ушла в спальню,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Н.В. пошла за ней и </w:t>
      </w:r>
      <w:r>
        <w:rPr>
          <w:rFonts w:ascii="Times New Roman" w:eastAsia="Times New Roman" w:hAnsi="Times New Roman" w:cs="Times New Roman"/>
          <w:sz w:val="28"/>
          <w:szCs w:val="28"/>
        </w:rPr>
        <w:t>прижала ее всем своим телом к спинке кровати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начала </w:t>
      </w:r>
      <w:r>
        <w:rPr>
          <w:rFonts w:ascii="Times New Roman" w:eastAsia="Times New Roman" w:hAnsi="Times New Roman" w:cs="Times New Roman"/>
          <w:sz w:val="28"/>
          <w:szCs w:val="28"/>
        </w:rPr>
        <w:t>наноси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удары кулаками по лицу больше 6 ударов, по рукам, 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рудную клетку. Она ее оттолкнула и пошла в коридор,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толкнула в спину. </w:t>
      </w:r>
      <w:r>
        <w:rPr>
          <w:rFonts w:ascii="Times New Roman" w:eastAsia="Times New Roman" w:hAnsi="Times New Roman" w:cs="Times New Roman"/>
          <w:sz w:val="28"/>
          <w:szCs w:val="28"/>
        </w:rPr>
        <w:t>От удара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села на пылесос и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 наносить многочисленные удары на различным частям тела. Она позвонила соседке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Марине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попросила прийти,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пришла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вызвала полицию.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случившегося она обратилась в больницу.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принесенные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принимает.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86/</w:t>
      </w:r>
      <w:r>
        <w:rPr>
          <w:rFonts w:ascii="Times New Roman" w:eastAsia="Times New Roman" w:hAnsi="Times New Roman" w:cs="Times New Roman"/>
          <w:sz w:val="28"/>
          <w:szCs w:val="28"/>
        </w:rPr>
        <w:t>269964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Денисовой З.П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Денисовой З.П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нанесла более шести ударов кулаками своих рук в область лица, а также в область головы, удар рукой в область спины, удары ногами по груди и всему торсу тела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Ноздрачевой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избивала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Денисову З.П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акт судебно-медицинского освидетельствования №1471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29.03.2023 года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Денисовой З.П</w:t>
      </w:r>
      <w:r>
        <w:rPr>
          <w:rFonts w:ascii="Times New Roman" w:eastAsia="Times New Roman" w:hAnsi="Times New Roman" w:cs="Times New Roman"/>
          <w:sz w:val="28"/>
          <w:szCs w:val="28"/>
        </w:rPr>
        <w:t>.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кровоподтеки на задней поверхности грудной клетки слева в проекции 4-6 ребер лопаточной линии, на задней поверхности плеча верхней трети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нижней трети, на наружной поверхности правого плеча в нижней трети, на </w:t>
      </w:r>
      <w:r>
        <w:rPr>
          <w:rFonts w:ascii="Times New Roman" w:eastAsia="Times New Roman" w:hAnsi="Times New Roman" w:cs="Times New Roman"/>
          <w:sz w:val="28"/>
          <w:szCs w:val="28"/>
        </w:rPr>
        <w:t>задненаружной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правого локтевого сустава, на задней поверхности правого предплечья средней трети, внутренней поверхности правого предплечья, на тыльной поверхности правой кисти проекции 3 пястной кисти, на задней поверхности левого плеча в верхней трети и в нижней трети, на наружной поверхности левого плеча в нижней трети, в левой скуловой области, в области тела нижней челюсти слева и внутреннего угла правой глазной щели, ушиб мягких тканей левой теменной области, не причинившие вреда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заключением эксперта № </w:t>
      </w:r>
      <w:r>
        <w:rPr>
          <w:rFonts w:ascii="Times New Roman" w:eastAsia="Times New Roman" w:hAnsi="Times New Roman" w:cs="Times New Roman"/>
          <w:sz w:val="28"/>
          <w:szCs w:val="28"/>
        </w:rPr>
        <w:t>2590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Денисовой З.П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кровоподтеки на задней поверхности грудной клетки слева в проекции 4-6 ребер лопаточной линии, на задней поверхности плеча верхней трети и в нижней трети, на наружной поверхности правого плеча в нижней трети, на </w:t>
      </w:r>
      <w:r>
        <w:rPr>
          <w:rFonts w:ascii="Times New Roman" w:eastAsia="Times New Roman" w:hAnsi="Times New Roman" w:cs="Times New Roman"/>
          <w:sz w:val="28"/>
          <w:szCs w:val="28"/>
        </w:rPr>
        <w:t>задненаружной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правого локтевого сустава, на задней поверхности правого предплечья средней трети, внутренней поверхности правого предплечья, на тыльной поверхности правой кисти проекции 3 пястной кисти, на задней поверхности левого плеча в верхней трети и в нижней трети, на наружной поверхности левого плеча в нижней трети, в левой скуловой области, в области тела нижней челюсти слева и внутреннего угла правой глазной щели, ушиб мягких тканей левой теменной области, не причинившие вреда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нанесла несколько ударов ладонью по лицу Денисовой З.П.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объяснения Денисовой З.П.,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нанесла более шести ударов кулаками своих рук в область лица, а также в область головы, удар рукой в область спины, удары ногами по груди и всему торсу тела.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доводы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состоятельными, так как они противоречат материалам дела и считает их выбранной формой защиты, с целью </w:t>
      </w:r>
      <w:r>
        <w:rPr>
          <w:rFonts w:ascii="Times New Roman" w:eastAsia="Times New Roman" w:hAnsi="Times New Roman" w:cs="Times New Roman"/>
          <w:sz w:val="28"/>
          <w:szCs w:val="28"/>
        </w:rPr>
        <w:t>уклонения от ответственности за совершенное административное правонарушение.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Кошулинской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квалификации по ст. 6.1.1 КоАП РФ,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нанесение побоев и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предусмотренных ст. 4.2 КоАП РФ, смягчающих административную ответственность,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КоАП РФ, отягчающих административную ответственность,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354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Кошулинскую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Наталью Валерьевну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690 116 01063 01 0101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0412365400615007312406138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</w:t>
      </w:r>
      <w:r>
        <w:rPr>
          <w:rFonts w:ascii="Times New Roman" w:eastAsia="Times New Roman" w:hAnsi="Times New Roman" w:cs="Times New Roman"/>
          <w:sz w:val="28"/>
          <w:szCs w:val="28"/>
        </w:rPr>
        <w:t>окружного значения Сургута ХМАО-Югры в течение 10 суток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ХМАО-Югры ______________________ Т.Р. Омельченко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»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731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-2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606/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8">
    <w:name w:val="cat-ExternalSystemDefined grp-36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PassportDatagrp-26rplc-13">
    <w:name w:val="cat-PassportData grp-26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8rplc-15">
    <w:name w:val="cat-ExternalSystemDefined grp-38 rplc-15"/>
    <w:basedOn w:val="DefaultParagraphFont"/>
  </w:style>
  <w:style w:type="character" w:customStyle="1" w:styleId="cat-UserDefinedgrp-40rplc-17">
    <w:name w:val="cat-UserDefined grp-40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